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73BF" w14:textId="0D97D980" w:rsidR="00344B35" w:rsidRDefault="00344B35" w:rsidP="00344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35">
        <w:rPr>
          <w:rFonts w:ascii="Times New Roman" w:hAnsi="Times New Roman" w:cs="Times New Roman"/>
          <w:b/>
          <w:sz w:val="28"/>
          <w:szCs w:val="28"/>
        </w:rPr>
        <w:t>Сведения по работе ГАУ «Дом ночного пребывания»</w:t>
      </w:r>
    </w:p>
    <w:p w14:paraId="157FB255" w14:textId="77777777" w:rsidR="0047202E" w:rsidRPr="00344B35" w:rsidRDefault="0047202E" w:rsidP="00344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89"/>
        <w:gridCol w:w="2169"/>
        <w:gridCol w:w="510"/>
        <w:gridCol w:w="2148"/>
        <w:gridCol w:w="601"/>
        <w:gridCol w:w="3259"/>
      </w:tblGrid>
      <w:tr w:rsidR="0047202E" w:rsidRPr="000179D7" w14:paraId="6A6ACF15" w14:textId="77777777" w:rsidTr="00CD7869">
        <w:trPr>
          <w:trHeight w:val="518"/>
        </w:trPr>
        <w:tc>
          <w:tcPr>
            <w:tcW w:w="3258" w:type="dxa"/>
            <w:gridSpan w:val="2"/>
          </w:tcPr>
          <w:p w14:paraId="7B3FF399" w14:textId="76DC6649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поставщика социальных услуг</w:t>
            </w:r>
          </w:p>
        </w:tc>
        <w:tc>
          <w:tcPr>
            <w:tcW w:w="3259" w:type="dxa"/>
            <w:gridSpan w:val="3"/>
          </w:tcPr>
          <w:p w14:paraId="5F711F34" w14:textId="004CF56F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нахождения поставщика социальных услуг</w:t>
            </w:r>
          </w:p>
        </w:tc>
        <w:tc>
          <w:tcPr>
            <w:tcW w:w="3259" w:type="dxa"/>
          </w:tcPr>
          <w:p w14:paraId="5B3063A0" w14:textId="237060FE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47202E" w:rsidRPr="000179D7" w14:paraId="06EAD647" w14:textId="77777777" w:rsidTr="00CD7869">
        <w:trPr>
          <w:trHeight w:val="517"/>
        </w:trPr>
        <w:tc>
          <w:tcPr>
            <w:tcW w:w="3258" w:type="dxa"/>
            <w:gridSpan w:val="2"/>
          </w:tcPr>
          <w:p w14:paraId="0BD87F91" w14:textId="2945B68F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ГАУ "Дом ночного пребывания"</w:t>
            </w:r>
          </w:p>
        </w:tc>
        <w:tc>
          <w:tcPr>
            <w:tcW w:w="3259" w:type="dxa"/>
            <w:gridSpan w:val="3"/>
          </w:tcPr>
          <w:p w14:paraId="0BA2877D" w14:textId="72795C58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620142, Екатеринбург г, ул. Машинная, д.№ 9, корп. а</w:t>
            </w:r>
          </w:p>
        </w:tc>
        <w:tc>
          <w:tcPr>
            <w:tcW w:w="3259" w:type="dxa"/>
          </w:tcPr>
          <w:p w14:paraId="220DCFD5" w14:textId="34D8985A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210-44-04, 269-18-18</w:t>
            </w:r>
          </w:p>
        </w:tc>
      </w:tr>
      <w:tr w:rsidR="0047202E" w:rsidRPr="000179D7" w14:paraId="5C6700E0" w14:textId="77777777" w:rsidTr="0047202E">
        <w:trPr>
          <w:trHeight w:val="1035"/>
        </w:trPr>
        <w:tc>
          <w:tcPr>
            <w:tcW w:w="1089" w:type="dxa"/>
          </w:tcPr>
          <w:p w14:paraId="2CC9D62B" w14:textId="77777777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Кол-во койко-мест</w:t>
            </w:r>
          </w:p>
        </w:tc>
        <w:tc>
          <w:tcPr>
            <w:tcW w:w="2679" w:type="dxa"/>
            <w:gridSpan w:val="2"/>
          </w:tcPr>
          <w:p w14:paraId="153BBD03" w14:textId="2FCED4E3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Предоставляемые услуги</w:t>
            </w:r>
          </w:p>
        </w:tc>
        <w:tc>
          <w:tcPr>
            <w:tcW w:w="2148" w:type="dxa"/>
          </w:tcPr>
          <w:p w14:paraId="717BFA73" w14:textId="3C43EF2F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Категории обслуживаемых граждан</w:t>
            </w:r>
          </w:p>
        </w:tc>
        <w:tc>
          <w:tcPr>
            <w:tcW w:w="3860" w:type="dxa"/>
            <w:gridSpan w:val="2"/>
          </w:tcPr>
          <w:p w14:paraId="60920216" w14:textId="675ECEBB" w:rsidR="0047202E" w:rsidRPr="000179D7" w:rsidRDefault="0047202E" w:rsidP="0047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Срок проживания</w:t>
            </w:r>
          </w:p>
        </w:tc>
      </w:tr>
      <w:tr w:rsidR="00344B35" w:rsidRPr="000179D7" w14:paraId="618A17F1" w14:textId="77777777" w:rsidTr="0047202E">
        <w:tc>
          <w:tcPr>
            <w:tcW w:w="1089" w:type="dxa"/>
          </w:tcPr>
          <w:p w14:paraId="1E97504B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79" w:type="dxa"/>
            <w:gridSpan w:val="2"/>
          </w:tcPr>
          <w:p w14:paraId="2DF003CC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  <w:p w14:paraId="6BCE6593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  <w:p w14:paraId="681BA8A5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  <w:p w14:paraId="08219FAE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  <w:p w14:paraId="0CF7929B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  <w:p w14:paraId="10C00739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  <w:p w14:paraId="31E1D10D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7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2148" w:type="dxa"/>
          </w:tcPr>
          <w:p w14:paraId="3F1DB42B" w14:textId="77777777" w:rsidR="00344B35" w:rsidRPr="000179D7" w:rsidRDefault="00344B35" w:rsidP="00D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Граждане, пожилого возраста, инвалиды, лица БОМЖ и освободившиеся из мест лишения свободы, и другим социально незащищенным категориям населения </w:t>
            </w:r>
          </w:p>
        </w:tc>
        <w:tc>
          <w:tcPr>
            <w:tcW w:w="3860" w:type="dxa"/>
            <w:gridSpan w:val="2"/>
          </w:tcPr>
          <w:p w14:paraId="7195A44B" w14:textId="77777777" w:rsidR="00344B35" w:rsidRDefault="00344B35" w:rsidP="00D9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 койко-место предоставляется в рамках оказания срочных социальных услуг одному лицу на период до 30 суток в году.</w:t>
            </w:r>
          </w:p>
          <w:p w14:paraId="14CCC6D0" w14:textId="77777777" w:rsidR="00344B35" w:rsidRDefault="00344B35" w:rsidP="00D9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3CCE4" w14:textId="77777777" w:rsidR="00344B35" w:rsidRDefault="00344B35" w:rsidP="00D9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предоставления социального обслуживания в учреждении определяется индивидуальной программой, но не более 6 месяцев в течение календарного года.</w:t>
            </w:r>
          </w:p>
          <w:p w14:paraId="3A080A90" w14:textId="77777777" w:rsidR="00344B35" w:rsidRPr="000179D7" w:rsidRDefault="00344B35" w:rsidP="00D9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56C65" w14:textId="77777777" w:rsidR="00344B35" w:rsidRDefault="00344B35" w:rsidP="00344B35">
      <w:pPr>
        <w:rPr>
          <w:rFonts w:ascii="Times New Roman" w:hAnsi="Times New Roman" w:cs="Times New Roman"/>
          <w:sz w:val="28"/>
          <w:szCs w:val="28"/>
        </w:rPr>
      </w:pPr>
    </w:p>
    <w:sectPr w:rsidR="0034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9A"/>
    <w:rsid w:val="00344B35"/>
    <w:rsid w:val="0047202E"/>
    <w:rsid w:val="007F5A2B"/>
    <w:rsid w:val="00A2439A"/>
    <w:rsid w:val="00B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251E"/>
  <w15:chartTrackingRefBased/>
  <w15:docId w15:val="{175652FD-AC9B-422A-9E79-252FBFC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Вишневецкий Василий Николаевич</dc:creator>
  <cp:keywords/>
  <dc:description/>
  <cp:lastModifiedBy>Киселев Игорь Алексеевич</cp:lastModifiedBy>
  <cp:revision>3</cp:revision>
  <dcterms:created xsi:type="dcterms:W3CDTF">2025-05-14T05:03:00Z</dcterms:created>
  <dcterms:modified xsi:type="dcterms:W3CDTF">2025-05-14T08:45:00Z</dcterms:modified>
</cp:coreProperties>
</file>